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56" w:rsidRDefault="00786C7D">
      <w:pPr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8"/>
          <w:szCs w:val="36"/>
        </w:rPr>
        <w:t>客家委員會</w:t>
      </w:r>
      <w:r>
        <w:rPr>
          <w:rFonts w:ascii="標楷體" w:eastAsia="標楷體" w:hAnsi="標楷體"/>
          <w:b/>
          <w:color w:val="000000"/>
          <w:sz w:val="28"/>
          <w:szCs w:val="36"/>
        </w:rPr>
        <w:t>奬勵</w:t>
      </w:r>
      <w:r>
        <w:rPr>
          <w:rFonts w:ascii="標楷體" w:eastAsia="標楷體" w:hAnsi="標楷體" w:cs="標楷體"/>
          <w:b/>
          <w:color w:val="000000"/>
          <w:sz w:val="28"/>
          <w:szCs w:val="36"/>
        </w:rPr>
        <w:t>客語績優公教人員作業要點</w:t>
      </w:r>
    </w:p>
    <w:p w:rsidR="00A37C56" w:rsidRDefault="00786C7D">
      <w:pPr>
        <w:widowControl/>
        <w:spacing w:line="300" w:lineRule="atLeast"/>
        <w:ind w:right="561"/>
        <w:textAlignment w:val="top"/>
        <w:rPr>
          <w:rFonts w:ascii="標楷體" w:eastAsia="標楷體" w:hAnsi="標楷體" w:cs="新細明體"/>
          <w:color w:val="333333"/>
          <w:kern w:val="0"/>
          <w:sz w:val="19"/>
          <w:szCs w:val="19"/>
        </w:rPr>
      </w:pP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中華民國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99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年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4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月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 xml:space="preserve"> 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日客會文字第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0990003751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號令訂定</w:t>
      </w:r>
    </w:p>
    <w:p w:rsidR="00A37C56" w:rsidRDefault="00786C7D">
      <w:pPr>
        <w:widowControl/>
        <w:spacing w:line="300" w:lineRule="atLeast"/>
        <w:ind w:right="561"/>
        <w:textAlignment w:val="top"/>
        <w:rPr>
          <w:rFonts w:ascii="標楷體" w:eastAsia="標楷體" w:hAnsi="標楷體" w:cs="新細明體"/>
          <w:color w:val="333333"/>
          <w:kern w:val="0"/>
          <w:sz w:val="19"/>
          <w:szCs w:val="19"/>
        </w:rPr>
      </w:pP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中華民國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年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2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月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日客</w:t>
      </w:r>
      <w:proofErr w:type="gramStart"/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會法字第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101002369</w:t>
      </w:r>
      <w:proofErr w:type="gramEnd"/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號令修正；並溯自中華民國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年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月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日生效</w:t>
      </w:r>
    </w:p>
    <w:p w:rsidR="00A37C56" w:rsidRDefault="00786C7D">
      <w:pPr>
        <w:widowControl/>
        <w:spacing w:line="300" w:lineRule="atLeast"/>
        <w:ind w:right="561"/>
        <w:textAlignment w:val="top"/>
        <w:rPr>
          <w:rFonts w:ascii="標楷體" w:eastAsia="標楷體" w:hAnsi="標楷體" w:cs="新細明體"/>
          <w:color w:val="333333"/>
          <w:kern w:val="0"/>
          <w:sz w:val="19"/>
          <w:szCs w:val="19"/>
        </w:rPr>
      </w:pP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中華民國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104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年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 xml:space="preserve">5 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月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 xml:space="preserve">29 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日客會文字第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1040008212</w:t>
      </w:r>
      <w:r>
        <w:rPr>
          <w:rFonts w:ascii="標楷體" w:eastAsia="標楷體" w:hAnsi="標楷體" w:cs="新細明體"/>
          <w:color w:val="333333"/>
          <w:kern w:val="0"/>
          <w:sz w:val="19"/>
          <w:szCs w:val="19"/>
        </w:rPr>
        <w:t>號令修正</w:t>
      </w:r>
    </w:p>
    <w:p w:rsidR="00A37C56" w:rsidRPr="003C5556" w:rsidRDefault="00786C7D" w:rsidP="003C5556">
      <w:pPr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556">
        <w:rPr>
          <w:rFonts w:ascii="標楷體" w:eastAsia="標楷體" w:hAnsi="標楷體" w:cs="標楷體"/>
          <w:color w:val="000000"/>
          <w:sz w:val="28"/>
          <w:szCs w:val="28"/>
        </w:rPr>
        <w:t>客家委員會（以下簡稱本會）為提升公教人員之客語能力，加速推動客語為公事語言，特</w:t>
      </w:r>
      <w:r w:rsidRPr="003C5556">
        <w:rPr>
          <w:rFonts w:ascii="標楷體" w:eastAsia="標楷體" w:hAnsi="標楷體" w:cs="標楷體"/>
          <w:color w:val="000000"/>
          <w:sz w:val="28"/>
          <w:szCs w:val="28"/>
        </w:rPr>
        <w:t>依據客家基本法第六條規定，就已通過客語能力認證考試之績優公教人員予以獎勵，訂定本要點。</w:t>
      </w:r>
    </w:p>
    <w:p w:rsidR="00A37C56" w:rsidRPr="003C5556" w:rsidRDefault="00786C7D">
      <w:pPr>
        <w:widowControl/>
        <w:numPr>
          <w:ilvl w:val="0"/>
          <w:numId w:val="1"/>
        </w:numPr>
        <w:spacing w:after="281"/>
        <w:textAlignment w:val="top"/>
        <w:rPr>
          <w:rFonts w:ascii="標楷體" w:eastAsia="標楷體" w:hAnsi="標楷體"/>
        </w:rPr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獎勵對象及標準：</w:t>
      </w:r>
      <w:r w:rsidRPr="003C555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全國</w:t>
      </w: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之公教人員，通過本會客語能力認證考試並取得合格證書，且於申請時仍任職於上述機關者。</w:t>
      </w:r>
    </w:p>
    <w:p w:rsidR="00A37C56" w:rsidRPr="003C5556" w:rsidRDefault="00786C7D">
      <w:pPr>
        <w:widowControl/>
        <w:numPr>
          <w:ilvl w:val="0"/>
          <w:numId w:val="1"/>
        </w:numPr>
        <w:spacing w:after="281"/>
        <w:textAlignment w:val="top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獎勵方式：</w:t>
      </w:r>
    </w:p>
    <w:p w:rsidR="00A37C56" w:rsidRPr="003C5556" w:rsidRDefault="00786C7D">
      <w:pPr>
        <w:widowControl/>
        <w:numPr>
          <w:ilvl w:val="0"/>
          <w:numId w:val="2"/>
        </w:numPr>
        <w:spacing w:after="281"/>
        <w:textAlignment w:val="top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通過客語初級認證，嘉獎一次、客語中級認證，嘉獎二次、客語中高級認證，記功一次。</w:t>
      </w:r>
    </w:p>
    <w:p w:rsidR="00A37C56" w:rsidRPr="003C5556" w:rsidRDefault="00786C7D">
      <w:pPr>
        <w:widowControl/>
        <w:numPr>
          <w:ilvl w:val="0"/>
          <w:numId w:val="2"/>
        </w:numPr>
        <w:spacing w:after="281"/>
        <w:textAlignment w:val="top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通過客語認證者於機關內部職務</w:t>
      </w:r>
      <w:proofErr w:type="gramStart"/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陞遷時</w:t>
      </w:r>
      <w:proofErr w:type="gramEnd"/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，機關得酌予加分，通過客語認證初級者加二分、中級者加三分、中高級者加四分。</w:t>
      </w:r>
    </w:p>
    <w:p w:rsidR="00A37C56" w:rsidRPr="003C5556" w:rsidRDefault="00786C7D">
      <w:pPr>
        <w:widowControl/>
        <w:numPr>
          <w:ilvl w:val="0"/>
          <w:numId w:val="1"/>
        </w:numPr>
        <w:spacing w:after="281"/>
        <w:textAlignment w:val="top"/>
        <w:rPr>
          <w:rFonts w:ascii="標楷體" w:eastAsia="標楷體" w:hAnsi="標楷體"/>
        </w:rPr>
      </w:pPr>
      <w:r w:rsidRPr="003C5556">
        <w:rPr>
          <w:rFonts w:ascii="標楷體" w:eastAsia="標楷體" w:hAnsi="標楷體" w:cs="標楷體"/>
          <w:color w:val="000000"/>
          <w:sz w:val="28"/>
          <w:szCs w:val="28"/>
        </w:rPr>
        <w:t>申請及獎勵程序：符合本要點第二點規定之公教人員，</w:t>
      </w:r>
      <w:proofErr w:type="gramStart"/>
      <w:r w:rsidRPr="003C5556">
        <w:rPr>
          <w:rFonts w:ascii="標楷體" w:eastAsia="標楷體" w:hAnsi="標楷體" w:cs="標楷體"/>
          <w:color w:val="000000"/>
          <w:sz w:val="28"/>
          <w:szCs w:val="28"/>
        </w:rPr>
        <w:t>檢附客語</w:t>
      </w:r>
      <w:proofErr w:type="gramEnd"/>
      <w:r w:rsidRPr="003C5556">
        <w:rPr>
          <w:rFonts w:ascii="標楷體" w:eastAsia="標楷體" w:hAnsi="標楷體" w:cs="標楷體"/>
          <w:color w:val="000000"/>
          <w:sz w:val="28"/>
          <w:szCs w:val="28"/>
        </w:rPr>
        <w:t>能力認證考試合格證書影本，於當年度該級別客語能力認證考試寄發合格證書後二</w:t>
      </w:r>
      <w:proofErr w:type="gramStart"/>
      <w:r w:rsidRPr="003C5556">
        <w:rPr>
          <w:rFonts w:ascii="標楷體" w:eastAsia="標楷體" w:hAnsi="標楷體" w:cs="標楷體"/>
          <w:color w:val="000000"/>
          <w:sz w:val="28"/>
          <w:szCs w:val="28"/>
        </w:rPr>
        <w:t>個</w:t>
      </w:r>
      <w:proofErr w:type="gramEnd"/>
      <w:r w:rsidRPr="003C5556">
        <w:rPr>
          <w:rFonts w:ascii="標楷體" w:eastAsia="標楷體" w:hAnsi="標楷體" w:cs="標楷體"/>
          <w:color w:val="000000"/>
          <w:sz w:val="28"/>
          <w:szCs w:val="28"/>
        </w:rPr>
        <w:t>月內向服務機關提出申請。</w:t>
      </w:r>
    </w:p>
    <w:p w:rsidR="00A37C56" w:rsidRPr="003C5556" w:rsidRDefault="00786C7D">
      <w:pPr>
        <w:widowControl/>
        <w:numPr>
          <w:ilvl w:val="0"/>
          <w:numId w:val="1"/>
        </w:numPr>
        <w:spacing w:after="281"/>
        <w:textAlignment w:val="top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本要點生效施行前符合第二點規定者，仍適用本要點之規定，並應於本要點生效施行時起三個月內向服務機關提出申請。</w:t>
      </w:r>
    </w:p>
    <w:p w:rsidR="00A37C56" w:rsidRDefault="00786C7D">
      <w:pPr>
        <w:widowControl/>
        <w:numPr>
          <w:ilvl w:val="0"/>
          <w:numId w:val="1"/>
        </w:numPr>
        <w:spacing w:after="281"/>
        <w:textAlignment w:val="top"/>
      </w:pPr>
      <w:r w:rsidRPr="003C5556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本要點未規定事項，依其他相關法令規定辦理。</w:t>
      </w:r>
    </w:p>
    <w:sectPr w:rsidR="00A37C56" w:rsidSect="003C5556">
      <w:pgSz w:w="11906" w:h="16838"/>
      <w:pgMar w:top="851" w:right="1134" w:bottom="851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7D" w:rsidRDefault="00786C7D">
      <w:r>
        <w:separator/>
      </w:r>
    </w:p>
  </w:endnote>
  <w:endnote w:type="continuationSeparator" w:id="0">
    <w:p w:rsidR="00786C7D" w:rsidRDefault="007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7D" w:rsidRDefault="00786C7D">
      <w:r>
        <w:rPr>
          <w:color w:val="000000"/>
        </w:rPr>
        <w:separator/>
      </w:r>
    </w:p>
  </w:footnote>
  <w:footnote w:type="continuationSeparator" w:id="0">
    <w:p w:rsidR="00786C7D" w:rsidRDefault="0078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DED"/>
    <w:multiLevelType w:val="multilevel"/>
    <w:tmpl w:val="20C2FC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  <w:rPr>
        <w:rFonts w:ascii="Times New Roman" w:hAnsi="Times New Roman" w:cs="Times New Roman"/>
      </w:rPr>
    </w:lvl>
    <w:lvl w:ilvl="2">
      <w:start w:val="1"/>
      <w:numFmt w:val="decimal"/>
      <w:lvlText w:val="%3、"/>
      <w:lvlJc w:val="left"/>
      <w:pPr>
        <w:ind w:left="1680" w:hanging="720"/>
      </w:pPr>
      <w:rPr>
        <w:rFonts w:ascii="Times New Roman" w:eastAsia="新細明體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7350215B"/>
    <w:multiLevelType w:val="multilevel"/>
    <w:tmpl w:val="A1D86442"/>
    <w:lvl w:ilvl="0">
      <w:start w:val="1"/>
      <w:numFmt w:val="taiwaneseCountingThousand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C56"/>
    <w:rsid w:val="003C5556"/>
    <w:rsid w:val="00786C7D"/>
    <w:rsid w:val="007927C6"/>
    <w:rsid w:val="00A3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客家委員會客家文化重點發展區奬勵客語績優公教人員作業要點</dc:title>
  <dc:creator>a</dc:creator>
  <cp:lastModifiedBy>User</cp:lastModifiedBy>
  <cp:revision>3</cp:revision>
  <cp:lastPrinted>2015-05-19T01:22:00Z</cp:lastPrinted>
  <dcterms:created xsi:type="dcterms:W3CDTF">2017-06-06T05:41:00Z</dcterms:created>
  <dcterms:modified xsi:type="dcterms:W3CDTF">2017-06-06T05:42:00Z</dcterms:modified>
</cp:coreProperties>
</file>